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8D" w:rsidRDefault="00981D8D" w:rsidP="00981D8D">
      <w:pPr>
        <w:autoSpaceDE/>
        <w:jc w:val="center"/>
        <w:rPr>
          <w:i/>
          <w:sz w:val="24"/>
          <w:lang w:eastAsia="zh-CN"/>
        </w:rPr>
      </w:pPr>
      <w:r>
        <w:rPr>
          <w:i/>
          <w:noProof/>
          <w:sz w:val="24"/>
        </w:rPr>
        <w:drawing>
          <wp:inline distT="0" distB="0" distL="0" distR="0">
            <wp:extent cx="865505" cy="865505"/>
            <wp:effectExtent l="19050" t="0" r="0" b="0"/>
            <wp:docPr id="1" name="Рисунок 1" descr="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8D" w:rsidRDefault="00981D8D" w:rsidP="00981D8D">
      <w:pPr>
        <w:tabs>
          <w:tab w:val="left" w:pos="2552"/>
          <w:tab w:val="left" w:pos="6663"/>
        </w:tabs>
        <w:autoSpaceDE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Управления образования администрации города Березники</w:t>
      </w:r>
    </w:p>
    <w:p w:rsidR="00981D8D" w:rsidRDefault="00981D8D" w:rsidP="00981D8D">
      <w:pPr>
        <w:keepNext/>
        <w:tabs>
          <w:tab w:val="left" w:pos="2552"/>
          <w:tab w:val="left" w:pos="6663"/>
        </w:tabs>
        <w:autoSpaceDE/>
        <w:jc w:val="center"/>
        <w:outlineLvl w:val="1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МУНИЦИПАЛЬНОЕ АВТОНОМНОЕ ДОШКОЛЬНОЕ                                           ОБРАЗОВАТЕЛЬНОЕ УЧРЕЖДЕНИЕ «ДЕТСКИЙ САД № 89»</w:t>
      </w:r>
    </w:p>
    <w:p w:rsidR="00981D8D" w:rsidRDefault="00981D8D" w:rsidP="00981D8D">
      <w:pPr>
        <w:autoSpaceDE/>
        <w:jc w:val="center"/>
        <w:rPr>
          <w:rFonts w:ascii="Arial" w:hAnsi="Arial"/>
          <w:b/>
          <w:sz w:val="24"/>
          <w:lang w:eastAsia="zh-CN"/>
        </w:rPr>
      </w:pPr>
    </w:p>
    <w:p w:rsidR="00981D8D" w:rsidRDefault="00981D8D" w:rsidP="00981D8D">
      <w:pPr>
        <w:autoSpaceDE/>
        <w:jc w:val="center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  <w:lang w:eastAsia="zh-CN"/>
        </w:rPr>
        <w:t>ПРИКАЗ №  69        от   01.09.2022</w:t>
      </w:r>
    </w:p>
    <w:p w:rsidR="00981D8D" w:rsidRDefault="00981D8D" w:rsidP="00981D8D">
      <w:pPr>
        <w:autoSpaceDE/>
        <w:jc w:val="center"/>
        <w:rPr>
          <w:rFonts w:ascii="Arial" w:hAnsi="Arial"/>
          <w:b/>
          <w:sz w:val="24"/>
          <w:lang w:eastAsia="zh-CN"/>
        </w:rPr>
      </w:pPr>
    </w:p>
    <w:p w:rsidR="00981D8D" w:rsidRDefault="00981D8D" w:rsidP="00981D8D">
      <w:pPr>
        <w:autoSpaceDE/>
        <w:jc w:val="center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О создании комиссии по урегулированию споров между участниками образовательных отношений на 2022-2023у</w:t>
      </w:r>
      <w:proofErr w:type="gramStart"/>
      <w:r>
        <w:rPr>
          <w:b/>
          <w:sz w:val="24"/>
          <w:lang w:eastAsia="zh-CN"/>
        </w:rPr>
        <w:t>.г</w:t>
      </w:r>
      <w:proofErr w:type="gramEnd"/>
    </w:p>
    <w:p w:rsidR="00981D8D" w:rsidRDefault="00981D8D" w:rsidP="00981D8D">
      <w:pPr>
        <w:autoSpaceDE/>
        <w:jc w:val="center"/>
        <w:rPr>
          <w:b/>
          <w:sz w:val="24"/>
          <w:lang w:eastAsia="zh-CN"/>
        </w:rPr>
      </w:pPr>
    </w:p>
    <w:p w:rsidR="00981D8D" w:rsidRDefault="00981D8D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 xml:space="preserve">  В целях урегулирования  разногласий  между участниками образовательных отношений учреждения по вопросам реализации права на образование  (Федеральный закон от 29.12.2012г №273-ФЗ (ред. От 02.07.2021) « Об образовании в РФ</w:t>
      </w:r>
      <w:proofErr w:type="gramStart"/>
      <w:r>
        <w:rPr>
          <w:sz w:val="24"/>
          <w:lang w:eastAsia="zh-CN"/>
        </w:rPr>
        <w:t>»с</w:t>
      </w:r>
      <w:proofErr w:type="gramEnd"/>
      <w:r>
        <w:rPr>
          <w:sz w:val="24"/>
          <w:lang w:eastAsia="zh-CN"/>
        </w:rPr>
        <w:t>т.45 п.3</w:t>
      </w:r>
    </w:p>
    <w:p w:rsidR="00981D8D" w:rsidRDefault="00981D8D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>ПРИКАЗЫВАЮ:</w:t>
      </w:r>
    </w:p>
    <w:p w:rsidR="00981D8D" w:rsidRDefault="00981D8D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>1.Утвердить  персональный состав комиссии на 2022-2023у.г.</w:t>
      </w:r>
      <w:proofErr w:type="gramStart"/>
      <w:r>
        <w:rPr>
          <w:sz w:val="24"/>
          <w:lang w:eastAsia="zh-CN"/>
        </w:rPr>
        <w:t>,н</w:t>
      </w:r>
      <w:proofErr w:type="gramEnd"/>
      <w:r>
        <w:rPr>
          <w:sz w:val="24"/>
          <w:lang w:eastAsia="zh-CN"/>
        </w:rPr>
        <w:t>а  основании  протокол</w:t>
      </w:r>
      <w:r w:rsidR="008B1476">
        <w:rPr>
          <w:sz w:val="24"/>
          <w:lang w:eastAsia="zh-CN"/>
        </w:rPr>
        <w:t>а родительского  собрания  от 26.08.2022г и  протокола  от 25</w:t>
      </w:r>
      <w:r>
        <w:rPr>
          <w:sz w:val="24"/>
          <w:lang w:eastAsia="zh-CN"/>
        </w:rPr>
        <w:t>.08.2022 общего собрания трудового коллектива :</w:t>
      </w:r>
    </w:p>
    <w:p w:rsidR="00981D8D" w:rsidRDefault="00981D8D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>От педагогического состава:</w:t>
      </w:r>
    </w:p>
    <w:p w:rsidR="00981D8D" w:rsidRDefault="00981D8D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>Рудакова Т.</w:t>
      </w:r>
      <w:proofErr w:type="gramStart"/>
      <w:r>
        <w:rPr>
          <w:sz w:val="24"/>
          <w:lang w:eastAsia="zh-CN"/>
        </w:rPr>
        <w:t>В</w:t>
      </w:r>
      <w:proofErr w:type="gramEnd"/>
      <w:r>
        <w:rPr>
          <w:sz w:val="24"/>
          <w:lang w:eastAsia="zh-CN"/>
        </w:rPr>
        <w:t xml:space="preserve"> (педагог-психолог)</w:t>
      </w:r>
    </w:p>
    <w:p w:rsidR="00981D8D" w:rsidRDefault="00981D8D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 xml:space="preserve">Собакина О.А. –учитель </w:t>
      </w:r>
      <w:proofErr w:type="gramStart"/>
      <w:r>
        <w:rPr>
          <w:sz w:val="24"/>
          <w:lang w:eastAsia="zh-CN"/>
        </w:rPr>
        <w:t>–л</w:t>
      </w:r>
      <w:proofErr w:type="gramEnd"/>
      <w:r>
        <w:rPr>
          <w:sz w:val="24"/>
          <w:lang w:eastAsia="zh-CN"/>
        </w:rPr>
        <w:t>огопед</w:t>
      </w:r>
    </w:p>
    <w:p w:rsidR="00981D8D" w:rsidRDefault="00981D8D" w:rsidP="00981D8D">
      <w:pPr>
        <w:autoSpaceDE/>
        <w:rPr>
          <w:sz w:val="24"/>
          <w:lang w:eastAsia="zh-CN"/>
        </w:rPr>
      </w:pPr>
      <w:proofErr w:type="spellStart"/>
      <w:r>
        <w:rPr>
          <w:sz w:val="24"/>
          <w:lang w:eastAsia="zh-CN"/>
        </w:rPr>
        <w:t>Назимкина</w:t>
      </w:r>
      <w:proofErr w:type="spellEnd"/>
      <w:r>
        <w:rPr>
          <w:sz w:val="24"/>
          <w:lang w:eastAsia="zh-CN"/>
        </w:rPr>
        <w:t xml:space="preserve"> Н.В.- инструктор по ФИЗО</w:t>
      </w:r>
    </w:p>
    <w:p w:rsidR="00981D8D" w:rsidRDefault="00981D8D" w:rsidP="00981D8D">
      <w:pPr>
        <w:autoSpaceDE/>
        <w:rPr>
          <w:sz w:val="24"/>
          <w:lang w:eastAsia="zh-CN"/>
        </w:rPr>
      </w:pPr>
      <w:proofErr w:type="spellStart"/>
      <w:r>
        <w:rPr>
          <w:sz w:val="24"/>
          <w:lang w:eastAsia="zh-CN"/>
        </w:rPr>
        <w:t>Ярусова</w:t>
      </w:r>
      <w:proofErr w:type="spellEnd"/>
      <w:r>
        <w:rPr>
          <w:sz w:val="24"/>
          <w:lang w:eastAsia="zh-CN"/>
        </w:rPr>
        <w:t xml:space="preserve"> Г.Д.- воспитатель </w:t>
      </w:r>
    </w:p>
    <w:p w:rsidR="00981D8D" w:rsidRDefault="00981D8D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 xml:space="preserve">Трескина С.П. –воспитатель </w:t>
      </w:r>
    </w:p>
    <w:p w:rsidR="00981D8D" w:rsidRDefault="00981D8D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 xml:space="preserve">От родителей </w:t>
      </w:r>
    </w:p>
    <w:p w:rsidR="00981D8D" w:rsidRDefault="00981D8D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>Лещева М.П.</w:t>
      </w:r>
    </w:p>
    <w:p w:rsidR="00981D8D" w:rsidRDefault="00981D8D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>Карачарова А.А.</w:t>
      </w:r>
    </w:p>
    <w:p w:rsidR="00981D8D" w:rsidRDefault="00981D8D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 xml:space="preserve">Савина </w:t>
      </w:r>
      <w:r w:rsidR="00B36416">
        <w:rPr>
          <w:sz w:val="24"/>
          <w:lang w:eastAsia="zh-CN"/>
        </w:rPr>
        <w:t>Т.С.</w:t>
      </w:r>
    </w:p>
    <w:p w:rsidR="00B36416" w:rsidRDefault="00B36416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>2. Утвердить Положение о комиссии по урегулированию споров между участниками образовательных отношений МАДОУ.</w:t>
      </w:r>
    </w:p>
    <w:p w:rsidR="00981D8D" w:rsidRDefault="00981D8D" w:rsidP="00981D8D">
      <w:pPr>
        <w:autoSpaceDE/>
        <w:rPr>
          <w:sz w:val="24"/>
          <w:lang w:eastAsia="zh-CN"/>
        </w:rPr>
      </w:pPr>
    </w:p>
    <w:p w:rsidR="00B36416" w:rsidRPr="00981D8D" w:rsidRDefault="00B36416" w:rsidP="00981D8D">
      <w:pPr>
        <w:autoSpaceDE/>
        <w:rPr>
          <w:sz w:val="24"/>
          <w:lang w:eastAsia="zh-CN"/>
        </w:rPr>
      </w:pPr>
      <w:r>
        <w:rPr>
          <w:sz w:val="24"/>
          <w:lang w:eastAsia="zh-CN"/>
        </w:rPr>
        <w:t xml:space="preserve">Заведующий                                                                                           И.Е. Гулина </w:t>
      </w:r>
    </w:p>
    <w:p w:rsidR="00663472" w:rsidRDefault="00663472"/>
    <w:sectPr w:rsidR="00663472" w:rsidSect="0066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981D8D"/>
    <w:rsid w:val="00151FFB"/>
    <w:rsid w:val="00663472"/>
    <w:rsid w:val="008B1476"/>
    <w:rsid w:val="00981D8D"/>
    <w:rsid w:val="00B3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МУНИЦИПАЛЬНОЕ АВТОНОМНОЕ ДОШКОЛЬНОЕ                                           ОБ</vt:lpstr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2022-12-21T08:54:00Z</dcterms:created>
  <dcterms:modified xsi:type="dcterms:W3CDTF">2022-12-21T09:01:00Z</dcterms:modified>
</cp:coreProperties>
</file>